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Heading2"/>
        <w:ind w:left="7080"/>
        <w:rPr>
          <w:rFonts w:ascii="Times New Roman" w:hAnsi="Times New Roman" w:cs="Times New Roman"/>
          <w:sz w:val="24"/>
          <w:szCs w:val="24"/>
        </w:rPr>
      </w:pPr>
      <w:r w:rsidRPr="00D308E9">
        <w:rPr>
          <w:rFonts w:ascii="Times New Roman" w:hAnsi="Times New Roman" w:cs="Times New Roman"/>
          <w:sz w:val="24"/>
          <w:szCs w:val="24"/>
        </w:rPr>
        <w:t>Załącznik II.1</w:t>
      </w:r>
    </w:p>
    <w:p w:rsidR="00537A45" w:rsidRPr="00D308E9" w:rsidRDefault="00537A45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537A45" w:rsidRPr="00D308E9" w:rsidRDefault="00537A45">
      <w:pPr>
        <w:pStyle w:val="Heading2"/>
        <w:rPr>
          <w:rFonts w:ascii="Times New Roman" w:hAnsi="Times New Roman" w:cs="Times New Roman"/>
          <w:color w:val="FF0000"/>
          <w:sz w:val="24"/>
          <w:szCs w:val="24"/>
        </w:rPr>
      </w:pPr>
      <w:r w:rsidRPr="00D308E9">
        <w:rPr>
          <w:rFonts w:ascii="Times New Roman" w:hAnsi="Times New Roman" w:cs="Times New Roman"/>
          <w:sz w:val="24"/>
          <w:szCs w:val="24"/>
        </w:rPr>
        <w:t>1.3. Karta modułu/przedmiotu</w:t>
      </w:r>
      <w:r w:rsidRPr="00D308E9">
        <w:rPr>
          <w:rFonts w:ascii="Times New Roman" w:hAnsi="Times New Roman" w:cs="Times New Roman"/>
          <w:sz w:val="24"/>
          <w:szCs w:val="24"/>
        </w:rPr>
        <w:tab/>
      </w:r>
      <w:r w:rsidRPr="00D308E9">
        <w:rPr>
          <w:rFonts w:ascii="Times New Roman" w:hAnsi="Times New Roman" w:cs="Times New Roman"/>
          <w:sz w:val="24"/>
          <w:szCs w:val="24"/>
        </w:rPr>
        <w:tab/>
      </w:r>
      <w:r w:rsidRPr="00D308E9">
        <w:rPr>
          <w:rFonts w:ascii="Times New Roman" w:hAnsi="Times New Roman" w:cs="Times New Roman"/>
          <w:sz w:val="24"/>
          <w:szCs w:val="24"/>
        </w:rPr>
        <w:tab/>
      </w:r>
      <w:r w:rsidRPr="00D308E9">
        <w:rPr>
          <w:rFonts w:ascii="Times New Roman" w:hAnsi="Times New Roman" w:cs="Times New Roman"/>
          <w:sz w:val="24"/>
          <w:szCs w:val="24"/>
        </w:rPr>
        <w:tab/>
      </w:r>
      <w:r w:rsidRPr="00D308E9">
        <w:rPr>
          <w:rFonts w:ascii="Times New Roman" w:hAnsi="Times New Roman" w:cs="Times New Roman"/>
          <w:sz w:val="24"/>
          <w:szCs w:val="24"/>
        </w:rPr>
        <w:tab/>
      </w:r>
      <w:r w:rsidRPr="00D308E9">
        <w:rPr>
          <w:rFonts w:ascii="Times New Roman" w:hAnsi="Times New Roman" w:cs="Times New Roman"/>
          <w:sz w:val="24"/>
          <w:szCs w:val="24"/>
        </w:rPr>
        <w:tab/>
      </w:r>
      <w:r w:rsidRPr="00D308E9">
        <w:rPr>
          <w:rFonts w:ascii="Times New Roman" w:hAnsi="Times New Roman" w:cs="Times New Roman"/>
          <w:sz w:val="24"/>
          <w:szCs w:val="24"/>
        </w:rPr>
        <w:tab/>
      </w:r>
    </w:p>
    <w:p w:rsidR="00537A45" w:rsidRPr="00D308E9" w:rsidRDefault="00537A45">
      <w:pPr>
        <w:rPr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537A45" w:rsidRPr="00D308E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37A45" w:rsidRPr="00D308E9" w:rsidRDefault="00537A45">
            <w:pPr>
              <w:ind w:left="113" w:right="113"/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37A45" w:rsidRPr="00D308E9" w:rsidRDefault="00537A45" w:rsidP="00D308E9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Nazwa modułu (bloku przedmiotów):</w:t>
            </w:r>
          </w:p>
          <w:p w:rsidR="00537A45" w:rsidRPr="00D308E9" w:rsidRDefault="00537A45" w:rsidP="00D308E9">
            <w:pPr>
              <w:rPr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Elementy logopedii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Kod modułu: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37A45" w:rsidRPr="00D308E9" w:rsidRDefault="00537A4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Nazwa przedmiotu</w:t>
            </w:r>
          </w:p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Elementy logopedii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Kod przedmiotu: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Nazwa jednostki prowadzącej przedmiot / moduł:</w:t>
            </w:r>
          </w:p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37A45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Nazwa kierunku: 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  <w:r w:rsidRPr="00D308E9">
              <w:rPr>
                <w:b/>
                <w:bCs/>
                <w:sz w:val="24"/>
                <w:szCs w:val="24"/>
              </w:rPr>
              <w:t>ilologia polska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Forma studiów: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stacjonarne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Profil kształcenia: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Specjalność:</w:t>
            </w:r>
          </w:p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filologia polska -nauczycielska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Rok / semestr: 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III </w:t>
            </w:r>
            <w:r w:rsidRPr="00D308E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D308E9">
              <w:rPr>
                <w:sz w:val="24"/>
                <w:szCs w:val="24"/>
              </w:rPr>
              <w:t>6</w:t>
            </w:r>
          </w:p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Status przedmiotu /modułu:</w:t>
            </w:r>
          </w:p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Język przedmiotu / modułu:</w:t>
            </w:r>
          </w:p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inne </w:t>
            </w:r>
            <w:r w:rsidRPr="00D308E9">
              <w:rPr>
                <w:sz w:val="24"/>
                <w:szCs w:val="24"/>
              </w:rPr>
              <w:br/>
              <w:t>(wpisać jakie)</w:t>
            </w:r>
          </w:p>
        </w:tc>
      </w:tr>
      <w:tr w:rsidR="00537A45" w:rsidRPr="00D308E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Wymiar zajęć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37A45" w:rsidRPr="00D308E9" w:rsidRDefault="00537A4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37A45" w:rsidRPr="00D308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Koordynator przedmiotu / modułu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D. Bronk</w:t>
            </w:r>
          </w:p>
        </w:tc>
      </w:tr>
      <w:tr w:rsidR="00537A45" w:rsidRPr="00D308E9">
        <w:tc>
          <w:tcPr>
            <w:tcW w:w="298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Prowadzący zajęcia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D. Bronk</w:t>
            </w:r>
          </w:p>
        </w:tc>
      </w:tr>
      <w:tr w:rsidR="00537A45" w:rsidRPr="00D308E9">
        <w:tc>
          <w:tcPr>
            <w:tcW w:w="298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Cel przedmiotu / modułu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37A45" w:rsidRPr="00D308E9" w:rsidRDefault="00537A45" w:rsidP="000B16B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Zapoznanie  studentów z przedmiotem i zadaniami logopedii.</w:t>
            </w:r>
          </w:p>
          <w:p w:rsidR="00537A45" w:rsidRPr="00D308E9" w:rsidRDefault="00537A45" w:rsidP="000B16B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Uświadomienie pojęcia komunikacji, mowy, jej składników i mechanizmów  dzięki którym powstaje.</w:t>
            </w:r>
          </w:p>
          <w:p w:rsidR="00537A45" w:rsidRPr="00D308E9" w:rsidRDefault="00537A45" w:rsidP="000B16B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Poznanie historii logopedii w Polsce i na świecie.</w:t>
            </w:r>
          </w:p>
          <w:p w:rsidR="00537A45" w:rsidRPr="00D308E9" w:rsidRDefault="00537A45" w:rsidP="000B16B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Poznanie nieprawidłowości mowy. </w:t>
            </w:r>
          </w:p>
          <w:p w:rsidR="00537A45" w:rsidRPr="00D308E9" w:rsidRDefault="00537A45" w:rsidP="000B16B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Rozwijanie umiejętności rozpoznawania nieprawidłowości mowy i ich klasyfikowania.</w:t>
            </w:r>
          </w:p>
        </w:tc>
      </w:tr>
      <w:tr w:rsidR="00537A45" w:rsidRPr="00D308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Wymagania wstępne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Student posiada podstawową wiedzę z zakresu rozwoju człowieka</w:t>
            </w:r>
          </w:p>
        </w:tc>
      </w:tr>
    </w:tbl>
    <w:p w:rsidR="00537A45" w:rsidRPr="00D308E9" w:rsidRDefault="00537A4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537A45" w:rsidRPr="00D308E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37A45" w:rsidRPr="00D308E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Odniesienie do efektów dla </w:t>
            </w:r>
            <w:r w:rsidRPr="00D308E9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537A45" w:rsidRPr="00D308E9">
        <w:trPr>
          <w:cantSplit/>
        </w:trPr>
        <w:tc>
          <w:tcPr>
            <w:tcW w:w="90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537A45" w:rsidRPr="00D308E9" w:rsidRDefault="00537A45" w:rsidP="00331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308E9">
              <w:rPr>
                <w:sz w:val="24"/>
                <w:szCs w:val="24"/>
              </w:rPr>
              <w:t>zna podstawową terminologię stosowana w logopedii</w:t>
            </w:r>
            <w:r>
              <w:rPr>
                <w:sz w:val="24"/>
                <w:szCs w:val="24"/>
              </w:rPr>
              <w:t xml:space="preserve">, </w:t>
            </w:r>
            <w:r w:rsidRPr="00D308E9">
              <w:rPr>
                <w:sz w:val="24"/>
                <w:szCs w:val="24"/>
              </w:rPr>
              <w:t>zna zadania i historię logopedii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537A45" w:rsidRPr="00D308E9" w:rsidRDefault="00537A45" w:rsidP="00D308E9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K_W16</w:t>
            </w:r>
          </w:p>
        </w:tc>
      </w:tr>
      <w:tr w:rsidR="00537A45" w:rsidRPr="00D308E9">
        <w:trPr>
          <w:cantSplit/>
        </w:trPr>
        <w:tc>
          <w:tcPr>
            <w:tcW w:w="90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537A45" w:rsidRPr="00D308E9" w:rsidRDefault="00537A45" w:rsidP="001D47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308E9">
              <w:rPr>
                <w:sz w:val="24"/>
                <w:szCs w:val="24"/>
              </w:rPr>
              <w:t>objaśnia zagadnienia związane z komunikacją językową i mową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K_W10</w:t>
            </w:r>
          </w:p>
        </w:tc>
      </w:tr>
      <w:tr w:rsidR="00537A45" w:rsidRPr="00D308E9">
        <w:trPr>
          <w:cantSplit/>
        </w:trPr>
        <w:tc>
          <w:tcPr>
            <w:tcW w:w="90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537A45" w:rsidRPr="00D308E9" w:rsidRDefault="00537A45" w:rsidP="001B1F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D308E9">
              <w:rPr>
                <w:sz w:val="24"/>
                <w:szCs w:val="24"/>
              </w:rPr>
              <w:t>rozpoznaje i wskazuje ogólne nieprawidłowości w zakresie komunikacji i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K_W12</w:t>
            </w:r>
          </w:p>
        </w:tc>
      </w:tr>
      <w:tr w:rsidR="00537A45" w:rsidRPr="00D308E9">
        <w:trPr>
          <w:cantSplit/>
        </w:trPr>
        <w:tc>
          <w:tcPr>
            <w:tcW w:w="90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537A45" w:rsidRPr="00D308E9" w:rsidRDefault="00537A45" w:rsidP="001B1F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308E9">
              <w:rPr>
                <w:sz w:val="24"/>
                <w:szCs w:val="24"/>
              </w:rPr>
              <w:t>zna przyczyny powstawania zaburzeń mowy</w:t>
            </w:r>
            <w:r>
              <w:rPr>
                <w:sz w:val="24"/>
                <w:szCs w:val="24"/>
              </w:rPr>
              <w:t xml:space="preserve">, </w:t>
            </w:r>
            <w:r w:rsidRPr="00D308E9">
              <w:rPr>
                <w:sz w:val="24"/>
                <w:szCs w:val="24"/>
              </w:rPr>
              <w:t>klasyfikuje nieprawidłowości w mówieniu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K_U01</w:t>
            </w:r>
          </w:p>
        </w:tc>
      </w:tr>
      <w:tr w:rsidR="00537A45" w:rsidRPr="00D308E9">
        <w:trPr>
          <w:cantSplit/>
        </w:trPr>
        <w:tc>
          <w:tcPr>
            <w:tcW w:w="908" w:type="dxa"/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537A45" w:rsidRPr="00D308E9" w:rsidRDefault="00537A45" w:rsidP="00233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308E9">
              <w:rPr>
                <w:sz w:val="24"/>
                <w:szCs w:val="24"/>
              </w:rPr>
              <w:t>wykorzystuje wiedzę teoretyczną z zakresu logopedii do prowadzenia działań profilaktycznych wśród rodziców i wychowawców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K_U15</w:t>
            </w:r>
          </w:p>
        </w:tc>
      </w:tr>
      <w:tr w:rsidR="00537A45" w:rsidRPr="00D308E9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537A45" w:rsidRPr="00D308E9" w:rsidRDefault="00537A45" w:rsidP="00233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308E9">
              <w:rPr>
                <w:sz w:val="24"/>
                <w:szCs w:val="24"/>
              </w:rPr>
              <w:t>wykorzystuje zdobytą wiedzę do konstruowania zestawów ćwiczeń dla dzieci z problemami w mówieniu i komunikowaniu się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K_U16</w:t>
            </w:r>
          </w:p>
        </w:tc>
      </w:tr>
      <w:tr w:rsidR="00537A45" w:rsidRPr="00D308E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 w:rsidP="006978F9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537A45" w:rsidRPr="00D308E9" w:rsidRDefault="00537A45" w:rsidP="00504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308E9">
              <w:rPr>
                <w:sz w:val="24"/>
                <w:szCs w:val="24"/>
              </w:rPr>
              <w:t>dyskutuje na temat potrzeby wczesnego podejmowania oddziaływań logopedycznych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37A45" w:rsidRPr="00D308E9" w:rsidRDefault="00537A45" w:rsidP="00697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</w:tbl>
    <w:p w:rsidR="00537A45" w:rsidRPr="00D308E9" w:rsidRDefault="00537A45">
      <w:pPr>
        <w:rPr>
          <w:sz w:val="24"/>
          <w:szCs w:val="24"/>
        </w:rPr>
      </w:pPr>
    </w:p>
    <w:p w:rsidR="00537A45" w:rsidRPr="00D308E9" w:rsidRDefault="00537A45">
      <w:pPr>
        <w:rPr>
          <w:sz w:val="24"/>
          <w:szCs w:val="24"/>
        </w:rPr>
      </w:pPr>
    </w:p>
    <w:p w:rsidR="00537A45" w:rsidRPr="00D308E9" w:rsidRDefault="00537A4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37A45" w:rsidRPr="00D308E9">
        <w:tc>
          <w:tcPr>
            <w:tcW w:w="10008" w:type="dxa"/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37A45" w:rsidRPr="00D308E9">
        <w:tc>
          <w:tcPr>
            <w:tcW w:w="10008" w:type="dxa"/>
            <w:shd w:val="pct15" w:color="auto" w:fill="FFFFFF"/>
          </w:tcPr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37A45" w:rsidRPr="00D308E9">
        <w:tc>
          <w:tcPr>
            <w:tcW w:w="10008" w:type="dxa"/>
          </w:tcPr>
          <w:p w:rsidR="00537A45" w:rsidRPr="00D308E9" w:rsidRDefault="00537A45" w:rsidP="00C943A4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Logopedia jako odrębna dziedzina nauk.</w:t>
            </w:r>
          </w:p>
          <w:p w:rsidR="00537A45" w:rsidRPr="00D308E9" w:rsidRDefault="00537A45" w:rsidP="00C943A4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Pojęcie komunikacji, mowy, języka.</w:t>
            </w:r>
          </w:p>
          <w:p w:rsidR="00537A45" w:rsidRPr="00D308E9" w:rsidRDefault="00537A45" w:rsidP="00C943A4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Mechanizmy powstawania i składniki mowy.</w:t>
            </w:r>
          </w:p>
          <w:p w:rsidR="00537A45" w:rsidRPr="00D308E9" w:rsidRDefault="00537A45" w:rsidP="00C943A4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Ujęcie historyczne logopedii w wymiarze krajowym i międzynarodowym.</w:t>
            </w:r>
          </w:p>
          <w:p w:rsidR="00537A45" w:rsidRPr="00D308E9" w:rsidRDefault="00537A45">
            <w:pPr>
              <w:jc w:val="both"/>
              <w:rPr>
                <w:sz w:val="24"/>
                <w:szCs w:val="24"/>
              </w:rPr>
            </w:pPr>
          </w:p>
          <w:p w:rsidR="00537A45" w:rsidRPr="00D308E9" w:rsidRDefault="00537A45">
            <w:pPr>
              <w:jc w:val="both"/>
              <w:rPr>
                <w:sz w:val="24"/>
                <w:szCs w:val="24"/>
              </w:rPr>
            </w:pPr>
          </w:p>
        </w:tc>
      </w:tr>
      <w:tr w:rsidR="00537A45" w:rsidRPr="00D308E9">
        <w:tc>
          <w:tcPr>
            <w:tcW w:w="10008" w:type="dxa"/>
            <w:shd w:val="pct15" w:color="auto" w:fill="FFFFFF"/>
          </w:tcPr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37A45" w:rsidRPr="00D308E9">
        <w:tc>
          <w:tcPr>
            <w:tcW w:w="10008" w:type="dxa"/>
          </w:tcPr>
          <w:p w:rsidR="00537A45" w:rsidRPr="00D308E9" w:rsidRDefault="00537A45" w:rsidP="00C943A4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Przedmiot  zainteresowań logopedii. </w:t>
            </w:r>
          </w:p>
          <w:p w:rsidR="00537A45" w:rsidRPr="00D308E9" w:rsidRDefault="00537A45" w:rsidP="00C943A4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Interdyscyplinarny charakter logopedii.</w:t>
            </w:r>
          </w:p>
          <w:p w:rsidR="00537A45" w:rsidRPr="00D308E9" w:rsidRDefault="00537A45" w:rsidP="00C943A4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Pojęcie zaburzeń mowy i  ich klasyfikacje.</w:t>
            </w:r>
          </w:p>
          <w:p w:rsidR="00537A45" w:rsidRPr="00D308E9" w:rsidRDefault="00537A45" w:rsidP="00C943A4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Oddziaływania profilaktyczne w zakresie właściwego kształtowania komunikacji i porozumiewania się.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</w:tr>
      <w:tr w:rsidR="00537A45" w:rsidRPr="00D308E9">
        <w:tc>
          <w:tcPr>
            <w:tcW w:w="10008" w:type="dxa"/>
            <w:shd w:val="pct15" w:color="auto" w:fill="FFFFFF"/>
          </w:tcPr>
          <w:p w:rsidR="00537A45" w:rsidRPr="00D308E9" w:rsidRDefault="00537A45">
            <w:pPr>
              <w:pStyle w:val="Heading1"/>
            </w:pPr>
            <w:r w:rsidRPr="00D308E9">
              <w:t>Laboratorium</w:t>
            </w:r>
          </w:p>
        </w:tc>
      </w:tr>
      <w:tr w:rsidR="00537A45" w:rsidRPr="00D308E9">
        <w:tc>
          <w:tcPr>
            <w:tcW w:w="10008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</w:tr>
      <w:tr w:rsidR="00537A45" w:rsidRPr="00D308E9">
        <w:tc>
          <w:tcPr>
            <w:tcW w:w="10008" w:type="dxa"/>
            <w:shd w:val="pct15" w:color="auto" w:fill="FFFFFF"/>
          </w:tcPr>
          <w:p w:rsidR="00537A45" w:rsidRPr="00D308E9" w:rsidRDefault="00537A45">
            <w:pPr>
              <w:pStyle w:val="Heading1"/>
            </w:pPr>
            <w:r w:rsidRPr="00D308E9">
              <w:t>Projekt</w:t>
            </w:r>
          </w:p>
        </w:tc>
      </w:tr>
      <w:tr w:rsidR="00537A45" w:rsidRPr="00D308E9">
        <w:tc>
          <w:tcPr>
            <w:tcW w:w="10008" w:type="dxa"/>
            <w:tcBorders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</w:tr>
    </w:tbl>
    <w:p w:rsidR="00537A45" w:rsidRPr="00D308E9" w:rsidRDefault="00537A4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37A45" w:rsidRPr="00D308E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</w:p>
          <w:p w:rsidR="00537A45" w:rsidRPr="00D308E9" w:rsidRDefault="00537A45" w:rsidP="00BB55C1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- Gałkowski T., Jastrzębowska G., Logopedia – pytania i odpowiedzi. Interdyscyplinarne podstawy logopedii T1. Wydawnictwo Uniwersytetu Opolskiego, Opole 2003 r.</w:t>
            </w:r>
          </w:p>
          <w:p w:rsidR="00537A45" w:rsidRPr="00D308E9" w:rsidRDefault="00537A45" w:rsidP="00BB55C1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- Minczakiewicz E. M., Mowa – rozwój – zaburzenia – terapia. Wydawnictwo Naukowe Akademii Pedagogicznej, Kraków 1997 r.</w:t>
            </w:r>
          </w:p>
          <w:p w:rsidR="00537A45" w:rsidRPr="00D308E9" w:rsidRDefault="00537A45" w:rsidP="00BB55C1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- Styczek I., Logopedia,. Państwowe Wydawnictwa Naukowe, Warszawa 1983 r</w:t>
            </w:r>
          </w:p>
        </w:tc>
      </w:tr>
      <w:tr w:rsidR="00537A45" w:rsidRPr="00D308E9">
        <w:tc>
          <w:tcPr>
            <w:tcW w:w="2448" w:type="dxa"/>
            <w:tcBorders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Literatura uzupełniająca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37A45" w:rsidRPr="00D308E9" w:rsidRDefault="00537A45" w:rsidP="00BB55C1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- Łuczyński E., Rozgryzając tajniki mowy, Wydawnictwo Uniwersytetu Gdańskiego, Gdańsk 2011 r.</w:t>
            </w:r>
          </w:p>
          <w:p w:rsidR="00537A45" w:rsidRPr="00D308E9" w:rsidRDefault="00537A45" w:rsidP="00BB55C1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- Rakowska A., Język komunikacja niepełnosprawność – wybrane zagadnienia. Wydawnictwo Naukowe Akademii Pedagogicznej., Kraków 2003 r.</w:t>
            </w:r>
          </w:p>
          <w:p w:rsidR="00537A45" w:rsidRPr="00D308E9" w:rsidRDefault="00537A45" w:rsidP="00BB55C1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- Skorek E. M., Z logopedią na ty – podręczny słownik logopedyczny. Oficyna Wydawnicza Impuls, Kraków 2005 r.</w:t>
            </w:r>
          </w:p>
          <w:p w:rsidR="00537A45" w:rsidRPr="00D308E9" w:rsidRDefault="00537A45">
            <w:pPr>
              <w:ind w:left="72"/>
              <w:rPr>
                <w:sz w:val="24"/>
                <w:szCs w:val="24"/>
              </w:rPr>
            </w:pPr>
          </w:p>
        </w:tc>
      </w:tr>
    </w:tbl>
    <w:p w:rsidR="00537A45" w:rsidRPr="00D308E9" w:rsidRDefault="00537A4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37A45" w:rsidRPr="00D308E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Metody kształcenia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Prezentacja multimedialna, objaśnienia, ćwiczenia przedmiotowe, metoda projektów</w:t>
            </w:r>
          </w:p>
        </w:tc>
      </w:tr>
      <w:tr w:rsidR="00537A45" w:rsidRPr="00D308E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Nr efektu kształcenia przedmiotu</w:t>
            </w:r>
            <w:r w:rsidRPr="00D308E9">
              <w:rPr>
                <w:sz w:val="24"/>
                <w:szCs w:val="24"/>
              </w:rPr>
              <w:br/>
            </w:r>
          </w:p>
        </w:tc>
      </w:tr>
      <w:tr w:rsidR="00537A45" w:rsidRPr="00D308E9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537A45" w:rsidRPr="00D308E9" w:rsidRDefault="00537A45" w:rsidP="006978F9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37A45" w:rsidRPr="00D308E9" w:rsidRDefault="00537A45" w:rsidP="004774B6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03, 06</w:t>
            </w:r>
          </w:p>
        </w:tc>
      </w:tr>
      <w:tr w:rsidR="00537A45" w:rsidRPr="00D308E9">
        <w:tc>
          <w:tcPr>
            <w:tcW w:w="8208" w:type="dxa"/>
            <w:gridSpan w:val="3"/>
            <w:vAlign w:val="center"/>
          </w:tcPr>
          <w:p w:rsidR="00537A45" w:rsidRPr="00D308E9" w:rsidRDefault="00537A45" w:rsidP="006978F9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Ocena formująca: praca w zespołach</w:t>
            </w:r>
          </w:p>
        </w:tc>
        <w:tc>
          <w:tcPr>
            <w:tcW w:w="1800" w:type="dxa"/>
          </w:tcPr>
          <w:p w:rsidR="00537A45" w:rsidRPr="00D308E9" w:rsidRDefault="00537A45" w:rsidP="004774B6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02,05, 07</w:t>
            </w:r>
          </w:p>
        </w:tc>
      </w:tr>
      <w:tr w:rsidR="00537A45" w:rsidRPr="00D308E9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537A45" w:rsidRPr="00D308E9" w:rsidRDefault="00537A45" w:rsidP="006978F9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Ocena podsumowująca: test z pytaniami otwartymi i wyboru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37A45" w:rsidRPr="00D308E9" w:rsidRDefault="00537A45" w:rsidP="004774B6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01, 04</w:t>
            </w:r>
          </w:p>
        </w:tc>
      </w:tr>
      <w:tr w:rsidR="00537A45" w:rsidRPr="00D308E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Forma i warunki zaliczenia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>: test z wiadomości (100%).</w:t>
            </w:r>
          </w:p>
        </w:tc>
      </w:tr>
    </w:tbl>
    <w:p w:rsidR="00537A45" w:rsidRPr="00D308E9" w:rsidRDefault="00537A4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537A45" w:rsidRPr="00D308E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NAKŁAD PRACY STUDENTA</w:t>
            </w:r>
          </w:p>
          <w:p w:rsidR="00537A45" w:rsidRPr="00D308E9" w:rsidRDefault="00537A4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537A45" w:rsidRPr="00D308E9">
        <w:trPr>
          <w:trHeight w:val="263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color w:val="FF0000"/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 xml:space="preserve">Liczba godzin  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15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5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  <w:vertAlign w:val="superscript"/>
              </w:rPr>
            </w:pPr>
            <w:r w:rsidRPr="00D308E9">
              <w:rPr>
                <w:sz w:val="24"/>
                <w:szCs w:val="24"/>
              </w:rPr>
              <w:t>Udział w ćwiczeniach audytoryjnych i laboratoryjnych</w:t>
            </w:r>
            <w:r w:rsidRPr="00D308E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15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Samodzielne przygotowywanie się do ćwiczeń</w:t>
            </w:r>
            <w:r w:rsidRPr="00D308E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5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Przygotowanie projektu / eseju / itp.</w:t>
            </w:r>
            <w:r w:rsidRPr="00D308E9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2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3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</w:p>
        </w:tc>
      </w:tr>
      <w:tr w:rsidR="00537A45" w:rsidRPr="00D308E9">
        <w:trPr>
          <w:trHeight w:val="262"/>
        </w:trPr>
        <w:tc>
          <w:tcPr>
            <w:tcW w:w="4723" w:type="dxa"/>
          </w:tcPr>
          <w:p w:rsidR="00537A45" w:rsidRPr="00D308E9" w:rsidRDefault="00537A45">
            <w:pPr>
              <w:rPr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50</w:t>
            </w:r>
          </w:p>
        </w:tc>
      </w:tr>
      <w:tr w:rsidR="00537A45" w:rsidRPr="00D308E9">
        <w:trPr>
          <w:trHeight w:val="417"/>
        </w:trPr>
        <w:tc>
          <w:tcPr>
            <w:tcW w:w="4723" w:type="dxa"/>
            <w:shd w:val="clear" w:color="auto" w:fill="C0C0C0"/>
          </w:tcPr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537A45" w:rsidRPr="00D308E9" w:rsidRDefault="00537A45">
            <w:pPr>
              <w:jc w:val="center"/>
              <w:rPr>
                <w:b/>
                <w:bCs/>
                <w:sz w:val="24"/>
                <w:szCs w:val="24"/>
              </w:rPr>
            </w:pPr>
            <w:r w:rsidRPr="00D308E9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  <w:shd w:val="clear" w:color="auto" w:fill="C0C0C0"/>
          </w:tcPr>
          <w:p w:rsidR="00537A45" w:rsidRPr="00D308E9" w:rsidRDefault="00537A45">
            <w:pPr>
              <w:rPr>
                <w:sz w:val="24"/>
                <w:szCs w:val="24"/>
                <w:vertAlign w:val="superscript"/>
              </w:rPr>
            </w:pPr>
            <w:r w:rsidRPr="00D308E9">
              <w:rPr>
                <w:sz w:val="24"/>
                <w:szCs w:val="24"/>
              </w:rPr>
              <w:t>Liczba p. ECTS związana z zajęciami praktycznymi</w:t>
            </w:r>
            <w:r w:rsidRPr="00D308E9">
              <w:rPr>
                <w:sz w:val="24"/>
                <w:szCs w:val="24"/>
                <w:vertAlign w:val="superscript"/>
              </w:rPr>
              <w:t>*</w:t>
            </w:r>
          </w:p>
          <w:p w:rsidR="00537A45" w:rsidRPr="00D308E9" w:rsidRDefault="00537A45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537A45" w:rsidRDefault="00537A45" w:rsidP="004774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(15 +5+2</w:t>
            </w:r>
            <w:r w:rsidRPr="00D308E9">
              <w:rPr>
                <w:b/>
                <w:bCs/>
                <w:sz w:val="24"/>
                <w:szCs w:val="24"/>
              </w:rPr>
              <w:t xml:space="preserve"> =22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  <w:p w:rsidR="00537A45" w:rsidRPr="00D308E9" w:rsidRDefault="00537A45" w:rsidP="004774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0,9 ETCS</w:t>
            </w:r>
          </w:p>
        </w:tc>
      </w:tr>
      <w:tr w:rsidR="00537A45" w:rsidRPr="00D308E9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537A45" w:rsidRPr="00D308E9" w:rsidRDefault="00537A45">
            <w:pPr>
              <w:rPr>
                <w:b/>
                <w:bCs/>
                <w:sz w:val="24"/>
                <w:szCs w:val="24"/>
              </w:rPr>
            </w:pPr>
            <w:r w:rsidRPr="00D308E9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537A45" w:rsidRDefault="00537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8E9">
              <w:rPr>
                <w:sz w:val="24"/>
                <w:szCs w:val="24"/>
              </w:rPr>
              <w:t>15 +15 +3 =33</w:t>
            </w:r>
            <w:r>
              <w:rPr>
                <w:sz w:val="24"/>
                <w:szCs w:val="24"/>
              </w:rPr>
              <w:t>)</w:t>
            </w:r>
          </w:p>
          <w:p w:rsidR="00537A45" w:rsidRPr="00D308E9" w:rsidRDefault="00537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 ETCS</w:t>
            </w:r>
          </w:p>
        </w:tc>
      </w:tr>
    </w:tbl>
    <w:p w:rsidR="00537A45" w:rsidRPr="00D308E9" w:rsidRDefault="00537A45">
      <w:pPr>
        <w:rPr>
          <w:sz w:val="24"/>
          <w:szCs w:val="24"/>
        </w:rPr>
      </w:pPr>
    </w:p>
    <w:p w:rsidR="00537A45" w:rsidRPr="00D308E9" w:rsidRDefault="00537A45">
      <w:pPr>
        <w:rPr>
          <w:sz w:val="24"/>
          <w:szCs w:val="24"/>
        </w:rPr>
      </w:pPr>
    </w:p>
    <w:p w:rsidR="00537A45" w:rsidRPr="00D308E9" w:rsidRDefault="00537A45">
      <w:pPr>
        <w:rPr>
          <w:sz w:val="24"/>
          <w:szCs w:val="24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p w:rsidR="00537A45" w:rsidRPr="00D308E9" w:rsidRDefault="00537A45">
      <w:pPr>
        <w:pStyle w:val="Default"/>
        <w:rPr>
          <w:rFonts w:ascii="Times New Roman" w:hAnsi="Times New Roman" w:cs="Times New Roman"/>
        </w:rPr>
      </w:pPr>
    </w:p>
    <w:sectPr w:rsidR="00537A45" w:rsidRPr="00D308E9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A45" w:rsidRDefault="00537A45">
      <w:r>
        <w:separator/>
      </w:r>
    </w:p>
  </w:endnote>
  <w:endnote w:type="continuationSeparator" w:id="0">
    <w:p w:rsidR="00537A45" w:rsidRDefault="0053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A45" w:rsidRDefault="00537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A45" w:rsidRDefault="00537A4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A45" w:rsidRDefault="00537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37A45" w:rsidRDefault="00537A4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A45" w:rsidRDefault="00537A45">
      <w:r>
        <w:separator/>
      </w:r>
    </w:p>
  </w:footnote>
  <w:footnote w:type="continuationSeparator" w:id="0">
    <w:p w:rsidR="00537A45" w:rsidRDefault="00537A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05723"/>
    <w:multiLevelType w:val="hybridMultilevel"/>
    <w:tmpl w:val="047EB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5F27387"/>
    <w:multiLevelType w:val="hybridMultilevel"/>
    <w:tmpl w:val="A80E9806"/>
    <w:lvl w:ilvl="0" w:tplc="A61E3B8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04A4E"/>
    <w:multiLevelType w:val="hybridMultilevel"/>
    <w:tmpl w:val="A0963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65FE7B6E"/>
    <w:multiLevelType w:val="hybridMultilevel"/>
    <w:tmpl w:val="DA86EF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71613"/>
    <w:multiLevelType w:val="hybridMultilevel"/>
    <w:tmpl w:val="0E18FA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11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2"/>
  </w:num>
  <w:num w:numId="15">
    <w:abstractNumId w:val="17"/>
  </w:num>
  <w:num w:numId="16">
    <w:abstractNumId w:val="6"/>
  </w:num>
  <w:num w:numId="17">
    <w:abstractNumId w:val="22"/>
  </w:num>
  <w:num w:numId="18">
    <w:abstractNumId w:val="20"/>
  </w:num>
  <w:num w:numId="19">
    <w:abstractNumId w:val="10"/>
  </w:num>
  <w:num w:numId="20">
    <w:abstractNumId w:val="13"/>
  </w:num>
  <w:num w:numId="21">
    <w:abstractNumId w:val="7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152F2"/>
    <w:rsid w:val="000B16BB"/>
    <w:rsid w:val="000C2208"/>
    <w:rsid w:val="00122774"/>
    <w:rsid w:val="001B1F03"/>
    <w:rsid w:val="001D4774"/>
    <w:rsid w:val="0021534E"/>
    <w:rsid w:val="002331CA"/>
    <w:rsid w:val="00274A6F"/>
    <w:rsid w:val="00331749"/>
    <w:rsid w:val="0037600F"/>
    <w:rsid w:val="004774B6"/>
    <w:rsid w:val="0049796F"/>
    <w:rsid w:val="004D2615"/>
    <w:rsid w:val="00504650"/>
    <w:rsid w:val="00521C02"/>
    <w:rsid w:val="00537A45"/>
    <w:rsid w:val="00561E05"/>
    <w:rsid w:val="00641928"/>
    <w:rsid w:val="006978F9"/>
    <w:rsid w:val="006A545C"/>
    <w:rsid w:val="006B2AA5"/>
    <w:rsid w:val="007B5E9B"/>
    <w:rsid w:val="007F0A2C"/>
    <w:rsid w:val="008266B5"/>
    <w:rsid w:val="00880C9C"/>
    <w:rsid w:val="008827BE"/>
    <w:rsid w:val="00883D83"/>
    <w:rsid w:val="00891FD6"/>
    <w:rsid w:val="00A86F26"/>
    <w:rsid w:val="00AE0BC8"/>
    <w:rsid w:val="00B234A4"/>
    <w:rsid w:val="00B46E0F"/>
    <w:rsid w:val="00B7162C"/>
    <w:rsid w:val="00B808C8"/>
    <w:rsid w:val="00BB55C1"/>
    <w:rsid w:val="00BC35A1"/>
    <w:rsid w:val="00C2414F"/>
    <w:rsid w:val="00C52666"/>
    <w:rsid w:val="00C7682A"/>
    <w:rsid w:val="00C943A4"/>
    <w:rsid w:val="00CF00BD"/>
    <w:rsid w:val="00D308E9"/>
    <w:rsid w:val="00D57DC1"/>
    <w:rsid w:val="00D94BC5"/>
    <w:rsid w:val="00DC6CE5"/>
    <w:rsid w:val="00DF66D1"/>
    <w:rsid w:val="00E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6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4A6F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4A6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4A6F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4A6F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4A6F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4A6F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3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3B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3B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3B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3B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3BB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274A6F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274A6F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C43BB"/>
    <w:rPr>
      <w:sz w:val="20"/>
      <w:szCs w:val="20"/>
    </w:rPr>
  </w:style>
  <w:style w:type="paragraph" w:styleId="NormalWeb">
    <w:name w:val="Normal (Web)"/>
    <w:basedOn w:val="Normal"/>
    <w:uiPriority w:val="99"/>
    <w:rsid w:val="00274A6F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74A6F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C43BB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74A6F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43BB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274A6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7C43B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274A6F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274A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43BB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274A6F"/>
  </w:style>
  <w:style w:type="paragraph" w:styleId="Footer">
    <w:name w:val="footer"/>
    <w:basedOn w:val="Normal"/>
    <w:link w:val="FooterChar"/>
    <w:uiPriority w:val="99"/>
    <w:rsid w:val="00274A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43BB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274A6F"/>
  </w:style>
  <w:style w:type="paragraph" w:styleId="Subtitle">
    <w:name w:val="Subtitle"/>
    <w:basedOn w:val="Normal"/>
    <w:link w:val="SubtitleChar"/>
    <w:uiPriority w:val="99"/>
    <w:qFormat/>
    <w:rsid w:val="00274A6F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7C43BB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274A6F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274A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612</Words>
  <Characters>3674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2012-09-19T17:11:00Z</cp:lastPrinted>
  <dcterms:created xsi:type="dcterms:W3CDTF">2012-09-19T17:11:00Z</dcterms:created>
  <dcterms:modified xsi:type="dcterms:W3CDTF">2012-09-19T17:11:00Z</dcterms:modified>
</cp:coreProperties>
</file>